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A073" w14:textId="5379F4D0" w:rsidR="00F145B2" w:rsidRDefault="00BD1DD3">
      <w:pPr>
        <w:spacing w:after="0"/>
        <w:jc w:val="center"/>
        <w:rPr>
          <w:b/>
          <w:sz w:val="24"/>
          <w:szCs w:val="24"/>
        </w:rPr>
      </w:pPr>
      <w:r>
        <w:rPr>
          <w:b/>
          <w:noProof/>
          <w:sz w:val="24"/>
          <w:szCs w:val="24"/>
          <w:lang w:val="en-PH" w:eastAsia="en-PH"/>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Pr="00377390" w:rsidRDefault="0006756B">
      <w:pPr>
        <w:spacing w:after="0"/>
        <w:jc w:val="center"/>
        <w:rPr>
          <w:rFonts w:ascii="Arial" w:hAnsi="Arial" w:cs="Arial"/>
          <w:b/>
          <w:sz w:val="24"/>
          <w:szCs w:val="24"/>
          <w:u w:val="single"/>
        </w:rPr>
      </w:pPr>
      <w:r w:rsidRPr="00377390">
        <w:rPr>
          <w:rFonts w:ascii="Arial" w:hAnsi="Arial" w:cs="Arial"/>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3683EBD3"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0DF60C2F" w14:textId="600DE449" w:rsidR="004E33BC" w:rsidRPr="00322BB7" w:rsidRDefault="00613004" w:rsidP="00322BB7">
      <w:pPr>
        <w:spacing w:after="0" w:line="240" w:lineRule="auto"/>
        <w:jc w:val="center"/>
        <w:rPr>
          <w:rFonts w:ascii="Arial" w:hAnsi="Arial" w:cs="Arial"/>
          <w:b/>
          <w:sz w:val="24"/>
          <w:szCs w:val="24"/>
        </w:rPr>
      </w:pPr>
      <w:r w:rsidRPr="00322BB7">
        <w:rPr>
          <w:rFonts w:ascii="Arial" w:hAnsi="Arial" w:cs="Arial"/>
          <w:b/>
          <w:sz w:val="24"/>
          <w:szCs w:val="24"/>
        </w:rPr>
        <w:t xml:space="preserve">THE POST: </w:t>
      </w:r>
      <w:r w:rsidR="009E6246">
        <w:rPr>
          <w:rFonts w:ascii="Arial" w:hAnsi="Arial" w:cs="Arial"/>
          <w:b/>
          <w:sz w:val="24"/>
          <w:szCs w:val="24"/>
        </w:rPr>
        <w:t xml:space="preserve">REGIONAL </w:t>
      </w:r>
      <w:r w:rsidR="006C6738">
        <w:rPr>
          <w:rFonts w:ascii="Arial" w:hAnsi="Arial" w:cs="Arial"/>
          <w:b/>
          <w:sz w:val="24"/>
          <w:szCs w:val="24"/>
        </w:rPr>
        <w:t xml:space="preserve">DIGITAL FR AND ANALYTICS </w:t>
      </w:r>
      <w:r w:rsidR="00B30FB7">
        <w:rPr>
          <w:rFonts w:ascii="Arial" w:hAnsi="Arial" w:cs="Arial"/>
          <w:b/>
          <w:sz w:val="24"/>
          <w:szCs w:val="24"/>
        </w:rPr>
        <w:t xml:space="preserve">SENIOR </w:t>
      </w:r>
      <w:r w:rsidR="006C6738">
        <w:rPr>
          <w:rFonts w:ascii="Arial" w:hAnsi="Arial" w:cs="Arial"/>
          <w:b/>
          <w:sz w:val="24"/>
          <w:szCs w:val="24"/>
        </w:rPr>
        <w:t>COORDINATOR</w:t>
      </w:r>
    </w:p>
    <w:p w14:paraId="333E26D7" w14:textId="77777777" w:rsidR="00613004" w:rsidRPr="00322BB7" w:rsidRDefault="00613004" w:rsidP="00322BB7">
      <w:pPr>
        <w:spacing w:after="0" w:line="240" w:lineRule="auto"/>
        <w:jc w:val="both"/>
        <w:rPr>
          <w:rFonts w:ascii="Arial" w:hAnsi="Arial" w:cs="Arial"/>
          <w:sz w:val="24"/>
          <w:szCs w:val="24"/>
        </w:rPr>
      </w:pPr>
    </w:p>
    <w:p w14:paraId="48A7291B" w14:textId="5146299E" w:rsidR="00322BB7" w:rsidRDefault="00322BB7" w:rsidP="00322BB7">
      <w:pPr>
        <w:jc w:val="both"/>
        <w:rPr>
          <w:rFonts w:ascii="Arial" w:hAnsi="Arial" w:cs="Arial"/>
          <w:b/>
          <w:sz w:val="24"/>
          <w:szCs w:val="24"/>
          <w:u w:val="single"/>
        </w:rPr>
      </w:pPr>
      <w:r w:rsidRPr="00322BB7">
        <w:rPr>
          <w:rFonts w:ascii="Arial" w:hAnsi="Arial" w:cs="Arial"/>
          <w:b/>
          <w:sz w:val="24"/>
          <w:szCs w:val="24"/>
          <w:u w:val="single"/>
        </w:rPr>
        <w:t>Position Summary</w:t>
      </w:r>
    </w:p>
    <w:p w14:paraId="450B86E9" w14:textId="77777777" w:rsidR="006C6738" w:rsidRPr="006C6738" w:rsidRDefault="006C6738" w:rsidP="006C6738">
      <w:pPr>
        <w:spacing w:after="0" w:line="240" w:lineRule="auto"/>
        <w:ind w:right="90"/>
        <w:jc w:val="both"/>
        <w:rPr>
          <w:rFonts w:ascii="Arial" w:eastAsia="Source Serif Pro" w:hAnsi="Arial" w:cs="Arial"/>
          <w:sz w:val="24"/>
          <w:szCs w:val="24"/>
          <w:lang w:val="en-PH" w:eastAsia="en-PH"/>
        </w:rPr>
      </w:pPr>
      <w:r w:rsidRPr="006C6738">
        <w:rPr>
          <w:rFonts w:ascii="Arial" w:eastAsia="Source Serif Pro" w:hAnsi="Arial" w:cs="Arial"/>
          <w:sz w:val="24"/>
          <w:szCs w:val="24"/>
          <w:lang w:val="en-PH" w:eastAsia="en-PH"/>
        </w:rPr>
        <w:t xml:space="preserve">The Regional Digital FR and Analytics Senior Coordinator is a post that will support the fast growing and changing needs of the Greenpeace Southeast Asia </w:t>
      </w:r>
      <w:r w:rsidRPr="006C6738">
        <w:rPr>
          <w:rFonts w:ascii="Arial" w:eastAsia="Source Serif Pro" w:hAnsi="Arial" w:cs="Arial"/>
          <w:sz w:val="24"/>
          <w:szCs w:val="24"/>
          <w:lang w:val="en-PH" w:eastAsia="en-PH"/>
        </w:rPr>
        <w:lastRenderedPageBreak/>
        <w:t>regional office (GPSEA). We are now approaching a critical time where the fantastic growth potential we have can only be realized with a powerful supporter database, insightful and strategic audience intelligence and planning and high quality and precise database marketing.</w:t>
      </w:r>
    </w:p>
    <w:p w14:paraId="664373FB" w14:textId="77777777" w:rsidR="006C6738" w:rsidRPr="006C6738" w:rsidRDefault="006C6738" w:rsidP="006C6738">
      <w:pPr>
        <w:spacing w:after="0" w:line="240" w:lineRule="auto"/>
        <w:ind w:right="90"/>
        <w:jc w:val="both"/>
        <w:rPr>
          <w:rFonts w:ascii="Arial" w:eastAsia="Source Serif Pro" w:hAnsi="Arial" w:cs="Arial"/>
          <w:sz w:val="24"/>
          <w:szCs w:val="24"/>
          <w:lang w:val="en-PH" w:eastAsia="en-PH"/>
        </w:rPr>
      </w:pPr>
    </w:p>
    <w:p w14:paraId="44C54E22" w14:textId="77777777" w:rsidR="006C6738" w:rsidRPr="006C6738" w:rsidRDefault="006C6738" w:rsidP="006C6738">
      <w:pPr>
        <w:spacing w:after="0" w:line="240" w:lineRule="auto"/>
        <w:ind w:right="90"/>
        <w:jc w:val="both"/>
        <w:rPr>
          <w:rFonts w:ascii="Arial" w:eastAsia="Source Serif Pro" w:hAnsi="Arial" w:cs="Arial"/>
          <w:sz w:val="24"/>
          <w:szCs w:val="24"/>
          <w:lang w:val="en-PH" w:eastAsia="en-PH"/>
        </w:rPr>
      </w:pPr>
      <w:r w:rsidRPr="006C6738">
        <w:rPr>
          <w:rFonts w:ascii="Arial" w:eastAsia="Source Serif Pro" w:hAnsi="Arial" w:cs="Arial"/>
          <w:sz w:val="24"/>
          <w:szCs w:val="24"/>
          <w:lang w:val="en-PH" w:eastAsia="en-PH"/>
        </w:rPr>
        <w:t xml:space="preserve">This position is operationally managed by the Regional Database Manager but demands a high degree of coordination and collaboration with various Digital FR stakeholders/leaders and FR Insights.  The nature of the work is such that he/she must be inquisitive about all areas of fundraising, engagement and </w:t>
      </w:r>
      <w:proofErr w:type="spellStart"/>
      <w:r w:rsidRPr="006C6738">
        <w:rPr>
          <w:rFonts w:ascii="Arial" w:eastAsia="Source Serif Pro" w:hAnsi="Arial" w:cs="Arial"/>
          <w:sz w:val="24"/>
          <w:szCs w:val="24"/>
          <w:lang w:val="en-PH" w:eastAsia="en-PH"/>
        </w:rPr>
        <w:t>programme</w:t>
      </w:r>
      <w:proofErr w:type="spellEnd"/>
      <w:r w:rsidRPr="006C6738">
        <w:rPr>
          <w:rFonts w:ascii="Arial" w:eastAsia="Source Serif Pro" w:hAnsi="Arial" w:cs="Arial"/>
          <w:sz w:val="24"/>
          <w:szCs w:val="24"/>
          <w:lang w:val="en-PH" w:eastAsia="en-PH"/>
        </w:rPr>
        <w:t xml:space="preserve"> to understand the strategic direction of the regional and country offices and proactively seek audience statistics and analysis that will continually inform and push the boundaries of these strategies.</w:t>
      </w:r>
    </w:p>
    <w:p w14:paraId="6053420B" w14:textId="77777777" w:rsidR="006C6738" w:rsidRPr="006C6738" w:rsidRDefault="006C6738" w:rsidP="006C6738">
      <w:pPr>
        <w:spacing w:after="0" w:line="240" w:lineRule="auto"/>
        <w:ind w:right="90"/>
        <w:jc w:val="both"/>
        <w:rPr>
          <w:rFonts w:ascii="Arial" w:eastAsia="Source Serif Pro" w:hAnsi="Arial" w:cs="Arial"/>
          <w:sz w:val="24"/>
          <w:szCs w:val="24"/>
          <w:lang w:val="en-PH" w:eastAsia="en-PH"/>
        </w:rPr>
      </w:pPr>
    </w:p>
    <w:p w14:paraId="7EE598F9" w14:textId="75199C13" w:rsidR="00627C95" w:rsidRDefault="006C6738" w:rsidP="006C6738">
      <w:pPr>
        <w:spacing w:after="0" w:line="240" w:lineRule="auto"/>
        <w:ind w:right="90"/>
        <w:jc w:val="both"/>
        <w:rPr>
          <w:rFonts w:ascii="Arial" w:eastAsia="Source Serif Pro" w:hAnsi="Arial" w:cs="Arial"/>
          <w:sz w:val="24"/>
          <w:szCs w:val="24"/>
          <w:lang w:val="en-PH" w:eastAsia="en-PH"/>
        </w:rPr>
      </w:pPr>
      <w:r w:rsidRPr="006C6738">
        <w:rPr>
          <w:rFonts w:ascii="Arial" w:eastAsia="Source Serif Pro" w:hAnsi="Arial" w:cs="Arial"/>
          <w:sz w:val="24"/>
          <w:szCs w:val="24"/>
          <w:lang w:val="en-PH" w:eastAsia="en-PH"/>
        </w:rPr>
        <w:t>The Senior Coordinator will be required (depending on the need) to travel across the region in order to form relationships with the offices and staff and to understand first-hand the markets we operate in and the audiences that have potential to support the organization. There may also be opportunities for travel to Greenpeace global skill shares and to meet with Senior Coordinators from other NROs.</w:t>
      </w:r>
    </w:p>
    <w:p w14:paraId="06253C02" w14:textId="77777777" w:rsidR="006C6738" w:rsidRDefault="006C6738" w:rsidP="003D3CC4">
      <w:pPr>
        <w:spacing w:after="0" w:line="240" w:lineRule="auto"/>
        <w:ind w:right="90"/>
        <w:jc w:val="both"/>
        <w:rPr>
          <w:rFonts w:ascii="Arial" w:eastAsia="Source Serif Pro" w:hAnsi="Arial" w:cs="Arial"/>
          <w:sz w:val="24"/>
          <w:szCs w:val="24"/>
          <w:lang w:val="en-PH" w:eastAsia="en-PH"/>
        </w:rPr>
      </w:pPr>
    </w:p>
    <w:p w14:paraId="52E554C8" w14:textId="22D3A4BD" w:rsidR="003D3CC4" w:rsidRPr="003D3CC4" w:rsidRDefault="006C6738" w:rsidP="003D3CC4">
      <w:pPr>
        <w:spacing w:after="0" w:line="240" w:lineRule="auto"/>
        <w:ind w:right="90"/>
        <w:jc w:val="both"/>
        <w:rPr>
          <w:rFonts w:ascii="Arial" w:eastAsia="Source Serif Pro" w:hAnsi="Arial" w:cs="Arial"/>
          <w:sz w:val="24"/>
          <w:szCs w:val="24"/>
          <w:lang w:val="en-PH" w:eastAsia="en-PH"/>
        </w:rPr>
      </w:pPr>
      <w:r>
        <w:rPr>
          <w:rFonts w:ascii="Arial" w:eastAsia="Source Serif Pro" w:hAnsi="Arial" w:cs="Arial"/>
          <w:sz w:val="24"/>
          <w:szCs w:val="24"/>
          <w:lang w:val="en-PH" w:eastAsia="en-PH"/>
        </w:rPr>
        <w:t>This is a fixed-term</w:t>
      </w:r>
      <w:r w:rsidR="003D3CC4" w:rsidRPr="003D3CC4">
        <w:rPr>
          <w:rFonts w:ascii="Arial" w:eastAsia="Source Serif Pro" w:hAnsi="Arial" w:cs="Arial"/>
          <w:sz w:val="24"/>
          <w:szCs w:val="24"/>
          <w:lang w:val="en-PH" w:eastAsia="en-PH"/>
        </w:rPr>
        <w:t xml:space="preserve"> position</w:t>
      </w:r>
      <w:r>
        <w:rPr>
          <w:rFonts w:ascii="Arial" w:eastAsia="Source Serif Pro" w:hAnsi="Arial" w:cs="Arial"/>
          <w:sz w:val="24"/>
          <w:szCs w:val="24"/>
          <w:lang w:val="en-PH" w:eastAsia="en-PH"/>
        </w:rPr>
        <w:t xml:space="preserve"> for 1 year (with possible extension)</w:t>
      </w:r>
      <w:r w:rsidR="003D3CC4" w:rsidRPr="003D3CC4">
        <w:rPr>
          <w:rFonts w:ascii="Arial" w:eastAsia="Source Serif Pro" w:hAnsi="Arial" w:cs="Arial"/>
          <w:sz w:val="24"/>
          <w:szCs w:val="24"/>
          <w:lang w:val="en-PH" w:eastAsia="en-PH"/>
        </w:rPr>
        <w:t>, based in either Kuala Lumpur, Bangkok, Jakarta or Manila. Cit</w:t>
      </w:r>
      <w:r w:rsidR="003D3CC4">
        <w:rPr>
          <w:rFonts w:ascii="Arial" w:eastAsia="Source Serif Pro" w:hAnsi="Arial" w:cs="Arial"/>
          <w:sz w:val="24"/>
          <w:szCs w:val="24"/>
          <w:lang w:val="en-PH" w:eastAsia="en-PH"/>
        </w:rPr>
        <w:t>izens of Malaysia</w:t>
      </w:r>
      <w:r w:rsidR="00A4274E">
        <w:rPr>
          <w:rFonts w:ascii="Arial" w:eastAsia="Source Serif Pro" w:hAnsi="Arial" w:cs="Arial"/>
          <w:sz w:val="24"/>
          <w:szCs w:val="24"/>
          <w:lang w:val="en-PH" w:eastAsia="en-PH"/>
        </w:rPr>
        <w:t>,</w:t>
      </w:r>
      <w:r w:rsidR="003D3CC4">
        <w:rPr>
          <w:rFonts w:ascii="Arial" w:eastAsia="Source Serif Pro" w:hAnsi="Arial" w:cs="Arial"/>
          <w:sz w:val="24"/>
          <w:szCs w:val="24"/>
          <w:lang w:val="en-PH" w:eastAsia="en-PH"/>
        </w:rPr>
        <w:t xml:space="preserve"> </w:t>
      </w:r>
      <w:r w:rsidR="003D3CC4" w:rsidRPr="003D3CC4">
        <w:rPr>
          <w:rFonts w:ascii="Arial" w:eastAsia="Source Serif Pro" w:hAnsi="Arial" w:cs="Arial"/>
          <w:sz w:val="24"/>
          <w:szCs w:val="24"/>
          <w:lang w:val="en-PH" w:eastAsia="en-PH"/>
        </w:rPr>
        <w:t>Thailand</w:t>
      </w:r>
      <w:r w:rsidR="00A4274E">
        <w:rPr>
          <w:rFonts w:ascii="Arial" w:eastAsia="Source Serif Pro" w:hAnsi="Arial" w:cs="Arial"/>
          <w:sz w:val="24"/>
          <w:szCs w:val="24"/>
          <w:lang w:val="en-PH" w:eastAsia="en-PH"/>
        </w:rPr>
        <w:t>,</w:t>
      </w:r>
      <w:r w:rsidR="003D3CC4" w:rsidRPr="003D3CC4">
        <w:rPr>
          <w:rFonts w:ascii="Arial" w:eastAsia="Source Serif Pro" w:hAnsi="Arial" w:cs="Arial"/>
          <w:sz w:val="24"/>
          <w:szCs w:val="24"/>
          <w:lang w:val="en-PH" w:eastAsia="en-PH"/>
        </w:rPr>
        <w:t xml:space="preserve"> Indonesia </w:t>
      </w:r>
      <w:r w:rsidR="00A4274E">
        <w:rPr>
          <w:rFonts w:ascii="Arial" w:eastAsia="Source Serif Pro" w:hAnsi="Arial" w:cs="Arial"/>
          <w:sz w:val="24"/>
          <w:szCs w:val="24"/>
          <w:lang w:val="en-PH" w:eastAsia="en-PH"/>
        </w:rPr>
        <w:t xml:space="preserve">and the Philippines </w:t>
      </w:r>
      <w:r w:rsidR="003D3CC4" w:rsidRPr="003D3CC4">
        <w:rPr>
          <w:rFonts w:ascii="Arial" w:eastAsia="Source Serif Pro" w:hAnsi="Arial" w:cs="Arial"/>
          <w:sz w:val="24"/>
          <w:szCs w:val="24"/>
          <w:lang w:val="en-PH" w:eastAsia="en-PH"/>
        </w:rPr>
        <w:t>are encouraged to apply.</w:t>
      </w:r>
    </w:p>
    <w:p w14:paraId="0BB76ECA" w14:textId="77777777" w:rsidR="003D3CC4" w:rsidRDefault="003D3CC4" w:rsidP="00322BB7">
      <w:pPr>
        <w:jc w:val="both"/>
        <w:rPr>
          <w:rFonts w:ascii="Arial" w:hAnsi="Arial" w:cs="Arial"/>
          <w:b/>
          <w:sz w:val="24"/>
          <w:szCs w:val="24"/>
          <w:u w:val="single"/>
        </w:rPr>
      </w:pPr>
    </w:p>
    <w:p w14:paraId="4E5F279A" w14:textId="444002EC" w:rsidR="00627C95" w:rsidRDefault="00E66C43" w:rsidP="00627C95">
      <w:pPr>
        <w:jc w:val="both"/>
        <w:rPr>
          <w:rFonts w:ascii="Arial" w:hAnsi="Arial" w:cs="Arial"/>
          <w:b/>
          <w:bCs/>
          <w:sz w:val="24"/>
          <w:szCs w:val="24"/>
          <w:u w:val="single"/>
        </w:rPr>
      </w:pPr>
      <w:r w:rsidRPr="00E66C43">
        <w:rPr>
          <w:rFonts w:ascii="Arial" w:hAnsi="Arial" w:cs="Arial"/>
          <w:b/>
          <w:bCs/>
          <w:sz w:val="24"/>
          <w:szCs w:val="24"/>
          <w:u w:val="single"/>
        </w:rPr>
        <w:t>Duties and Responsibilities:</w:t>
      </w:r>
    </w:p>
    <w:p w14:paraId="5EAF8021" w14:textId="77777777" w:rsidR="006C6738" w:rsidRPr="006C6738" w:rsidRDefault="006C6738" w:rsidP="006C6738">
      <w:pPr>
        <w:numPr>
          <w:ilvl w:val="0"/>
          <w:numId w:val="9"/>
        </w:numPr>
        <w:spacing w:after="0"/>
        <w:rPr>
          <w:rFonts w:ascii="Arial" w:eastAsia="Arial" w:hAnsi="Arial" w:cs="Arial"/>
          <w:sz w:val="24"/>
          <w:szCs w:val="24"/>
          <w:lang w:val="en" w:eastAsia="en-PH"/>
        </w:rPr>
      </w:pPr>
      <w:r w:rsidRPr="006C6738">
        <w:rPr>
          <w:rFonts w:ascii="Arial" w:eastAsia="Arial" w:hAnsi="Arial" w:cs="Arial"/>
          <w:sz w:val="24"/>
          <w:szCs w:val="24"/>
          <w:lang w:val="en" w:eastAsia="en-PH"/>
        </w:rPr>
        <w:t>Understands and supports the various digital fundraising assets and its relationship with Donor CRM and Engagement systems.</w:t>
      </w:r>
    </w:p>
    <w:p w14:paraId="6085BBB4" w14:textId="77777777"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eastAsia="Arial" w:hAnsi="Arial" w:cs="Arial"/>
          <w:sz w:val="24"/>
          <w:szCs w:val="24"/>
          <w:lang w:val="en" w:eastAsia="en-PH"/>
        </w:rPr>
        <w:t>Understands the various data and reporting requirements of digital fundraising and fundraising in general.</w:t>
      </w:r>
    </w:p>
    <w:p w14:paraId="1AE5BF94" w14:textId="77777777"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t>Provides assistance in supporting digital fundraising assets and reporting requirements</w:t>
      </w:r>
    </w:p>
    <w:p w14:paraId="6BDB9932" w14:textId="1EF0071F"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t>Regularly maintains useful digital fundraising data and reports for further insights and analysis work</w:t>
      </w:r>
      <w:r w:rsidR="00526F77">
        <w:rPr>
          <w:rFonts w:ascii="Arial" w:hAnsi="Arial" w:cs="Arial"/>
          <w:sz w:val="24"/>
          <w:szCs w:val="24"/>
        </w:rPr>
        <w:t>.</w:t>
      </w:r>
    </w:p>
    <w:p w14:paraId="6DA9E75B" w14:textId="794DF99D"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t>Maintains relevant departmental reports and dashboards libraries</w:t>
      </w:r>
      <w:r w:rsidR="00526F77">
        <w:rPr>
          <w:rFonts w:ascii="Arial" w:hAnsi="Arial" w:cs="Arial"/>
          <w:sz w:val="24"/>
          <w:szCs w:val="24"/>
        </w:rPr>
        <w:t>.</w:t>
      </w:r>
    </w:p>
    <w:p w14:paraId="69FC6958" w14:textId="3F6DF592" w:rsidR="006C6738" w:rsidRPr="006C6738" w:rsidRDefault="006C6738" w:rsidP="006C6738">
      <w:pPr>
        <w:pStyle w:val="ListParagraph"/>
        <w:numPr>
          <w:ilvl w:val="0"/>
          <w:numId w:val="9"/>
        </w:numPr>
        <w:jc w:val="both"/>
        <w:rPr>
          <w:rFonts w:ascii="Arial" w:hAnsi="Arial" w:cs="Arial"/>
          <w:b/>
          <w:bCs/>
          <w:sz w:val="24"/>
          <w:szCs w:val="24"/>
          <w:u w:val="single"/>
        </w:rPr>
      </w:pPr>
      <w:bookmarkStart w:id="0" w:name="_heading=h.gjdgxs" w:colFirst="0" w:colLast="0"/>
      <w:bookmarkEnd w:id="0"/>
      <w:r w:rsidRPr="006C6738">
        <w:rPr>
          <w:rFonts w:ascii="Arial" w:hAnsi="Arial" w:cs="Arial"/>
          <w:sz w:val="24"/>
          <w:szCs w:val="24"/>
        </w:rPr>
        <w:t>Creates/Sets-ups standard and custom reports and dashboards from various teams and stakeholders</w:t>
      </w:r>
      <w:r w:rsidR="00526F77">
        <w:rPr>
          <w:rFonts w:ascii="Arial" w:hAnsi="Arial" w:cs="Arial"/>
          <w:sz w:val="24"/>
          <w:szCs w:val="24"/>
        </w:rPr>
        <w:t>.</w:t>
      </w:r>
    </w:p>
    <w:p w14:paraId="428E9281" w14:textId="77777777"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t>Coordinates and collaborates with the relevant Database Team members, FR Insights, Digital Fundraising Team members, Regional/Country support team members, Digital/Engagement Systems Team members and/or various project team members.</w:t>
      </w:r>
    </w:p>
    <w:p w14:paraId="3EB138E7" w14:textId="77777777"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t>Participates in discussions with other NROs and/or GPI on digital fundraising and reporting concerns/issues/challenge.</w:t>
      </w:r>
    </w:p>
    <w:p w14:paraId="3069B601" w14:textId="77777777"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t>Provides any relevant information, reports and dashboards, which will help key stakeholders in their planning and budgeting processes.</w:t>
      </w:r>
    </w:p>
    <w:p w14:paraId="3DF95379" w14:textId="77777777"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t>Develops and manages the digital fundraising system/platform support and reporting strategies and plans required to facilitate stakeholders and maintain effective workflow of the database and digital teams.</w:t>
      </w:r>
    </w:p>
    <w:p w14:paraId="4E010600" w14:textId="7872AD7D"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lastRenderedPageBreak/>
        <w:t>Liaise and coordinates with vendors/suppliers/agencies on digital system/platform issues and challenges</w:t>
      </w:r>
      <w:r w:rsidR="00526F77">
        <w:rPr>
          <w:rFonts w:ascii="Arial" w:hAnsi="Arial" w:cs="Arial"/>
          <w:sz w:val="24"/>
          <w:szCs w:val="24"/>
        </w:rPr>
        <w:t>.</w:t>
      </w:r>
    </w:p>
    <w:p w14:paraId="142872AE" w14:textId="6276913D"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t>Assists in providing the needed information to the external support in order to provide the proper and timely resolution</w:t>
      </w:r>
      <w:r w:rsidR="00526F77">
        <w:rPr>
          <w:rFonts w:ascii="Arial" w:hAnsi="Arial" w:cs="Arial"/>
          <w:sz w:val="24"/>
          <w:szCs w:val="24"/>
        </w:rPr>
        <w:t>.</w:t>
      </w:r>
    </w:p>
    <w:p w14:paraId="26EABEFC" w14:textId="2DB6F73F" w:rsidR="006C6738" w:rsidRPr="006C6738" w:rsidRDefault="006C6738" w:rsidP="006C6738">
      <w:pPr>
        <w:pStyle w:val="ListParagraph"/>
        <w:numPr>
          <w:ilvl w:val="0"/>
          <w:numId w:val="9"/>
        </w:numPr>
        <w:jc w:val="both"/>
        <w:rPr>
          <w:rFonts w:ascii="Arial" w:hAnsi="Arial" w:cs="Arial"/>
          <w:b/>
          <w:bCs/>
          <w:sz w:val="24"/>
          <w:szCs w:val="24"/>
          <w:u w:val="single"/>
        </w:rPr>
      </w:pPr>
      <w:r w:rsidRPr="006C6738">
        <w:rPr>
          <w:rFonts w:ascii="Arial" w:hAnsi="Arial" w:cs="Arial"/>
          <w:sz w:val="24"/>
          <w:szCs w:val="24"/>
        </w:rPr>
        <w:t xml:space="preserve">Participates </w:t>
      </w:r>
      <w:r w:rsidR="00526F77">
        <w:rPr>
          <w:rFonts w:ascii="Arial" w:hAnsi="Arial" w:cs="Arial"/>
          <w:sz w:val="24"/>
          <w:szCs w:val="24"/>
        </w:rPr>
        <w:t xml:space="preserve">in </w:t>
      </w:r>
      <w:r w:rsidRPr="006C6738">
        <w:rPr>
          <w:rFonts w:ascii="Arial" w:hAnsi="Arial" w:cs="Arial"/>
          <w:sz w:val="24"/>
          <w:szCs w:val="24"/>
        </w:rPr>
        <w:t>relevant digital projects with vendors</w:t>
      </w:r>
      <w:r w:rsidR="00526F77">
        <w:rPr>
          <w:rFonts w:ascii="Arial" w:hAnsi="Arial" w:cs="Arial"/>
          <w:sz w:val="24"/>
          <w:szCs w:val="24"/>
        </w:rPr>
        <w:t>.</w:t>
      </w:r>
    </w:p>
    <w:p w14:paraId="02B34B09" w14:textId="3A77269D"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Maintains updated data of supporters and donors on digital systems/platforms</w:t>
      </w:r>
      <w:r w:rsidR="00526F77">
        <w:rPr>
          <w:rFonts w:ascii="Arial" w:hAnsi="Arial" w:cs="Arial"/>
          <w:bCs/>
          <w:sz w:val="24"/>
          <w:szCs w:val="24"/>
        </w:rPr>
        <w:t>.</w:t>
      </w:r>
    </w:p>
    <w:p w14:paraId="335247DA" w14:textId="7F9D2C24"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Ensures timely reporting</w:t>
      </w:r>
      <w:r w:rsidR="00526F77">
        <w:rPr>
          <w:rFonts w:ascii="Arial" w:hAnsi="Arial" w:cs="Arial"/>
          <w:bCs/>
          <w:sz w:val="24"/>
          <w:szCs w:val="24"/>
        </w:rPr>
        <w:t>.</w:t>
      </w:r>
    </w:p>
    <w:p w14:paraId="769B36C8" w14:textId="4BB35956"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Assists and maintains a regular/periodic systems/platform health-check collaborated with various members of relevant support teams and stakeholders</w:t>
      </w:r>
      <w:r w:rsidR="00526F77">
        <w:rPr>
          <w:rFonts w:ascii="Arial" w:hAnsi="Arial" w:cs="Arial"/>
          <w:bCs/>
          <w:sz w:val="24"/>
          <w:szCs w:val="24"/>
        </w:rPr>
        <w:t>.</w:t>
      </w:r>
    </w:p>
    <w:p w14:paraId="3B919D87" w14:textId="173F9EE8"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Timely resolution of assigned cases/tasks or any requests for assistance/queries</w:t>
      </w:r>
      <w:r w:rsidR="008B5181">
        <w:rPr>
          <w:rFonts w:ascii="Arial" w:hAnsi="Arial" w:cs="Arial"/>
          <w:bCs/>
          <w:sz w:val="24"/>
          <w:szCs w:val="24"/>
        </w:rPr>
        <w:t>.</w:t>
      </w:r>
    </w:p>
    <w:p w14:paraId="5C551C15" w14:textId="7EBFE0E7"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Prompt delivery of standard or custom digital fundraising systems and reports training</w:t>
      </w:r>
      <w:r w:rsidR="008B5181">
        <w:rPr>
          <w:rFonts w:ascii="Arial" w:hAnsi="Arial" w:cs="Arial"/>
          <w:bCs/>
          <w:sz w:val="24"/>
          <w:szCs w:val="24"/>
        </w:rPr>
        <w:t>.</w:t>
      </w:r>
    </w:p>
    <w:p w14:paraId="48233BE1" w14:textId="2223E7B8"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Ensures accurate reports and data from various sources</w:t>
      </w:r>
      <w:r w:rsidR="008B5181">
        <w:rPr>
          <w:rFonts w:ascii="Arial" w:hAnsi="Arial" w:cs="Arial"/>
          <w:bCs/>
          <w:sz w:val="24"/>
          <w:szCs w:val="24"/>
        </w:rPr>
        <w:t>.</w:t>
      </w:r>
    </w:p>
    <w:p w14:paraId="0ABCEFF2" w14:textId="567D439A"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Ensures that proper support and resolution is provided timely and effectively to business users and stakeholders</w:t>
      </w:r>
      <w:r w:rsidR="008B5181">
        <w:rPr>
          <w:rFonts w:ascii="Arial" w:hAnsi="Arial" w:cs="Arial"/>
          <w:bCs/>
          <w:sz w:val="24"/>
          <w:szCs w:val="24"/>
        </w:rPr>
        <w:t>.</w:t>
      </w:r>
    </w:p>
    <w:p w14:paraId="0D4DDC27" w14:textId="1E9748E8"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Assists with other project team members in the delivery of quality output</w:t>
      </w:r>
      <w:r w:rsidR="008B5181">
        <w:rPr>
          <w:rFonts w:ascii="Arial" w:hAnsi="Arial" w:cs="Arial"/>
          <w:bCs/>
          <w:sz w:val="24"/>
          <w:szCs w:val="24"/>
        </w:rPr>
        <w:t>.</w:t>
      </w:r>
    </w:p>
    <w:p w14:paraId="7F037159" w14:textId="2CD4BD94"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Manages in delivery of quality mini-projects</w:t>
      </w:r>
      <w:r w:rsidR="008B5181">
        <w:rPr>
          <w:rFonts w:ascii="Arial" w:hAnsi="Arial" w:cs="Arial"/>
          <w:bCs/>
          <w:sz w:val="24"/>
          <w:szCs w:val="24"/>
        </w:rPr>
        <w:t>.</w:t>
      </w:r>
    </w:p>
    <w:p w14:paraId="4220517A" w14:textId="05467F22"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Quality resolution of assigned cases, requests for assistance</w:t>
      </w:r>
      <w:r w:rsidR="0081160C">
        <w:rPr>
          <w:rFonts w:ascii="Arial" w:hAnsi="Arial" w:cs="Arial"/>
          <w:bCs/>
          <w:sz w:val="24"/>
          <w:szCs w:val="24"/>
        </w:rPr>
        <w:t>.</w:t>
      </w:r>
    </w:p>
    <w:p w14:paraId="6CE28FC2" w14:textId="7C87EFDF" w:rsidR="006C6738" w:rsidRPr="006C6738" w:rsidRDefault="006C6738" w:rsidP="006C6738">
      <w:pPr>
        <w:pStyle w:val="ListParagraph"/>
        <w:numPr>
          <w:ilvl w:val="0"/>
          <w:numId w:val="9"/>
        </w:numPr>
        <w:jc w:val="both"/>
        <w:rPr>
          <w:rFonts w:ascii="Arial" w:hAnsi="Arial" w:cs="Arial"/>
          <w:bCs/>
          <w:sz w:val="24"/>
          <w:szCs w:val="24"/>
        </w:rPr>
      </w:pPr>
      <w:r w:rsidRPr="006C6738">
        <w:rPr>
          <w:rFonts w:ascii="Arial" w:hAnsi="Arial" w:cs="Arial"/>
          <w:bCs/>
          <w:sz w:val="24"/>
          <w:szCs w:val="24"/>
        </w:rPr>
        <w:t>Quality delivery of standard or custom digital fundraising systems and reports training</w:t>
      </w:r>
      <w:r w:rsidR="0081160C">
        <w:rPr>
          <w:rFonts w:ascii="Arial" w:hAnsi="Arial" w:cs="Arial"/>
          <w:bCs/>
          <w:sz w:val="24"/>
          <w:szCs w:val="24"/>
        </w:rPr>
        <w:t>.</w:t>
      </w:r>
    </w:p>
    <w:p w14:paraId="28DCF386" w14:textId="6F1F9C0B" w:rsidR="006C6738" w:rsidRPr="006C6738" w:rsidRDefault="006C6738" w:rsidP="006C6738">
      <w:pPr>
        <w:ind w:left="360"/>
        <w:jc w:val="both"/>
        <w:rPr>
          <w:rFonts w:ascii="Arial" w:hAnsi="Arial" w:cs="Arial"/>
          <w:b/>
          <w:bCs/>
          <w:sz w:val="24"/>
          <w:szCs w:val="24"/>
          <w:u w:val="single"/>
        </w:rPr>
      </w:pPr>
      <w:r w:rsidRPr="006C6738">
        <w:rPr>
          <w:rFonts w:ascii="Arial" w:hAnsi="Arial" w:cs="Arial"/>
          <w:b/>
          <w:bCs/>
          <w:sz w:val="24"/>
          <w:szCs w:val="24"/>
          <w:u w:val="single"/>
        </w:rPr>
        <w:t>Skills and Requirements:</w:t>
      </w:r>
    </w:p>
    <w:p w14:paraId="7ABA3B8B" w14:textId="77777777" w:rsidR="006C6738" w:rsidRPr="006C6738" w:rsidRDefault="006C6738" w:rsidP="006C6738">
      <w:pPr>
        <w:widowControl w:val="0"/>
        <w:numPr>
          <w:ilvl w:val="0"/>
          <w:numId w:val="10"/>
        </w:numPr>
        <w:pBdr>
          <w:top w:val="nil"/>
          <w:left w:val="nil"/>
          <w:bottom w:val="nil"/>
          <w:right w:val="nil"/>
          <w:between w:val="nil"/>
        </w:pBdr>
        <w:spacing w:after="0" w:line="240" w:lineRule="auto"/>
        <w:rPr>
          <w:rFonts w:ascii="Arial" w:eastAsia="Arial" w:hAnsi="Arial" w:cs="Arial"/>
          <w:color w:val="000000"/>
          <w:sz w:val="24"/>
          <w:szCs w:val="24"/>
          <w:lang w:val="en" w:eastAsia="en-PH"/>
        </w:rPr>
      </w:pPr>
      <w:r w:rsidRPr="006C6738">
        <w:rPr>
          <w:rFonts w:ascii="Arial" w:eastAsia="Arial" w:hAnsi="Arial" w:cs="Arial"/>
          <w:sz w:val="24"/>
          <w:szCs w:val="24"/>
          <w:lang w:val="en" w:eastAsia="en-PH"/>
        </w:rPr>
        <w:t>University degree</w:t>
      </w:r>
    </w:p>
    <w:p w14:paraId="558B4D70" w14:textId="77777777" w:rsidR="006C6738" w:rsidRPr="006C6738" w:rsidRDefault="006C6738" w:rsidP="006C6738">
      <w:pPr>
        <w:widowControl w:val="0"/>
        <w:numPr>
          <w:ilvl w:val="0"/>
          <w:numId w:val="10"/>
        </w:numPr>
        <w:pBdr>
          <w:top w:val="nil"/>
          <w:left w:val="nil"/>
          <w:bottom w:val="nil"/>
          <w:right w:val="nil"/>
          <w:between w:val="nil"/>
        </w:pBdr>
        <w:spacing w:after="0" w:line="240" w:lineRule="auto"/>
        <w:rPr>
          <w:rFonts w:ascii="Arial" w:eastAsia="Arial" w:hAnsi="Arial" w:cs="Arial"/>
          <w:color w:val="000000"/>
          <w:sz w:val="24"/>
          <w:szCs w:val="24"/>
          <w:lang w:val="en" w:eastAsia="en-PH"/>
        </w:rPr>
      </w:pPr>
      <w:r w:rsidRPr="006C6738">
        <w:rPr>
          <w:rFonts w:ascii="Arial" w:eastAsia="Arial" w:hAnsi="Arial" w:cs="Arial"/>
          <w:color w:val="000000"/>
          <w:sz w:val="24"/>
          <w:szCs w:val="24"/>
          <w:lang w:val="en" w:eastAsia="en-PH"/>
        </w:rPr>
        <w:t>Minimum of 3 years strong experience in</w:t>
      </w:r>
      <w:r w:rsidRPr="006C6738">
        <w:rPr>
          <w:rFonts w:ascii="Arial" w:eastAsia="Arial" w:hAnsi="Arial" w:cs="Arial"/>
          <w:sz w:val="24"/>
          <w:szCs w:val="24"/>
          <w:lang w:val="en" w:eastAsia="en-PH"/>
        </w:rPr>
        <w:t xml:space="preserve"> Digital Marketing or Marketing Operations (in a digital support capacity)</w:t>
      </w:r>
    </w:p>
    <w:p w14:paraId="5C26AAF6" w14:textId="77777777" w:rsidR="006C6738" w:rsidRPr="006C6738" w:rsidRDefault="006C6738" w:rsidP="006C6738">
      <w:pPr>
        <w:widowControl w:val="0"/>
        <w:numPr>
          <w:ilvl w:val="0"/>
          <w:numId w:val="10"/>
        </w:numPr>
        <w:pBdr>
          <w:top w:val="nil"/>
          <w:left w:val="nil"/>
          <w:bottom w:val="nil"/>
          <w:right w:val="nil"/>
          <w:between w:val="nil"/>
        </w:pBdr>
        <w:spacing w:after="0" w:line="240" w:lineRule="auto"/>
        <w:rPr>
          <w:rFonts w:ascii="Arial" w:eastAsia="Arial" w:hAnsi="Arial" w:cs="Arial"/>
          <w:color w:val="000000"/>
          <w:sz w:val="24"/>
          <w:szCs w:val="24"/>
          <w:lang w:val="en" w:eastAsia="en-PH"/>
        </w:rPr>
      </w:pPr>
      <w:r w:rsidRPr="006C6738">
        <w:rPr>
          <w:rFonts w:ascii="Arial" w:eastAsia="Arial" w:hAnsi="Arial" w:cs="Arial"/>
          <w:color w:val="000000"/>
          <w:sz w:val="24"/>
          <w:szCs w:val="24"/>
          <w:lang w:val="en" w:eastAsia="en-PH"/>
        </w:rPr>
        <w:t xml:space="preserve">Work Experience in Non-Profit </w:t>
      </w:r>
      <w:proofErr w:type="spellStart"/>
      <w:r w:rsidRPr="006C6738">
        <w:rPr>
          <w:rFonts w:ascii="Arial" w:eastAsia="Arial" w:hAnsi="Arial" w:cs="Arial"/>
          <w:color w:val="000000"/>
          <w:sz w:val="24"/>
          <w:szCs w:val="24"/>
          <w:lang w:val="en" w:eastAsia="en-PH"/>
        </w:rPr>
        <w:t>organisation</w:t>
      </w:r>
      <w:proofErr w:type="spellEnd"/>
      <w:r w:rsidRPr="006C6738">
        <w:rPr>
          <w:rFonts w:ascii="Arial" w:eastAsia="Arial" w:hAnsi="Arial" w:cs="Arial"/>
          <w:color w:val="000000"/>
          <w:sz w:val="24"/>
          <w:szCs w:val="24"/>
          <w:lang w:val="en" w:eastAsia="en-PH"/>
        </w:rPr>
        <w:t xml:space="preserve"> (NPO) or NGO is a plus</w:t>
      </w:r>
    </w:p>
    <w:p w14:paraId="52798113" w14:textId="77777777" w:rsidR="006C6738" w:rsidRPr="006C6738" w:rsidRDefault="006C6738" w:rsidP="006C6738">
      <w:pPr>
        <w:numPr>
          <w:ilvl w:val="0"/>
          <w:numId w:val="10"/>
        </w:numPr>
        <w:spacing w:after="0" w:line="240" w:lineRule="auto"/>
        <w:jc w:val="both"/>
        <w:rPr>
          <w:rFonts w:ascii="Arial" w:eastAsia="Arial" w:hAnsi="Arial" w:cs="Arial"/>
          <w:sz w:val="24"/>
          <w:szCs w:val="24"/>
          <w:lang w:val="en" w:eastAsia="en-PH"/>
        </w:rPr>
      </w:pPr>
      <w:r w:rsidRPr="006C6738">
        <w:rPr>
          <w:rFonts w:ascii="Arial" w:eastAsia="Arial" w:hAnsi="Arial" w:cs="Arial"/>
          <w:sz w:val="24"/>
          <w:szCs w:val="24"/>
          <w:lang w:val="en" w:eastAsia="en-PH"/>
        </w:rPr>
        <w:t>Excellent English communication skills is required</w:t>
      </w:r>
    </w:p>
    <w:p w14:paraId="1A598A59" w14:textId="77777777" w:rsidR="006C6738" w:rsidRPr="006C6738" w:rsidRDefault="006C6738" w:rsidP="006C6738">
      <w:pPr>
        <w:numPr>
          <w:ilvl w:val="0"/>
          <w:numId w:val="10"/>
        </w:numPr>
        <w:spacing w:after="0" w:line="240" w:lineRule="auto"/>
        <w:jc w:val="both"/>
        <w:rPr>
          <w:rFonts w:ascii="Arial" w:eastAsia="Arial" w:hAnsi="Arial" w:cs="Arial"/>
          <w:sz w:val="24"/>
          <w:szCs w:val="24"/>
          <w:lang w:val="en" w:eastAsia="en-PH"/>
        </w:rPr>
      </w:pPr>
      <w:r w:rsidRPr="006C6738">
        <w:rPr>
          <w:rFonts w:ascii="Arial" w:eastAsia="Arial" w:hAnsi="Arial" w:cs="Arial"/>
          <w:sz w:val="24"/>
          <w:szCs w:val="24"/>
          <w:lang w:val="en" w:eastAsia="en-PH"/>
        </w:rPr>
        <w:t>Experience in Google Analytics (GA Certification is a plus)</w:t>
      </w:r>
    </w:p>
    <w:p w14:paraId="781D4701" w14:textId="77777777" w:rsidR="006C6738" w:rsidRPr="006C6738" w:rsidRDefault="006C6738" w:rsidP="006C6738">
      <w:pPr>
        <w:numPr>
          <w:ilvl w:val="0"/>
          <w:numId w:val="10"/>
        </w:numPr>
        <w:spacing w:after="0" w:line="240" w:lineRule="auto"/>
        <w:jc w:val="both"/>
        <w:rPr>
          <w:rFonts w:ascii="Arial" w:eastAsia="Arial" w:hAnsi="Arial" w:cs="Arial"/>
          <w:sz w:val="24"/>
          <w:szCs w:val="24"/>
          <w:lang w:val="en" w:eastAsia="en-PH"/>
        </w:rPr>
      </w:pPr>
      <w:r w:rsidRPr="006C6738">
        <w:rPr>
          <w:rFonts w:ascii="Arial" w:eastAsia="Arial" w:hAnsi="Arial" w:cs="Arial"/>
          <w:sz w:val="24"/>
          <w:szCs w:val="24"/>
          <w:lang w:val="en" w:eastAsia="en-PH"/>
        </w:rPr>
        <w:t>Experience in Digital Data Mining and Analysis, Advanced Reporting and Dashboard Management with excellent presentation skills</w:t>
      </w:r>
    </w:p>
    <w:p w14:paraId="1639E6EE" w14:textId="77777777" w:rsidR="006C6738" w:rsidRPr="006C6738" w:rsidRDefault="006C6738" w:rsidP="006C6738">
      <w:pPr>
        <w:numPr>
          <w:ilvl w:val="0"/>
          <w:numId w:val="10"/>
        </w:numPr>
        <w:spacing w:after="0"/>
        <w:rPr>
          <w:rFonts w:ascii="Arial" w:eastAsia="Arial" w:hAnsi="Arial" w:cs="Arial"/>
          <w:sz w:val="24"/>
          <w:szCs w:val="24"/>
          <w:lang w:val="en" w:eastAsia="en-PH"/>
        </w:rPr>
      </w:pPr>
      <w:r w:rsidRPr="006C6738">
        <w:rPr>
          <w:rFonts w:ascii="Arial" w:eastAsia="Arial" w:hAnsi="Arial" w:cs="Arial"/>
          <w:sz w:val="24"/>
          <w:szCs w:val="24"/>
          <w:lang w:val="en" w:eastAsia="en-PH"/>
        </w:rPr>
        <w:t>Knowledge and/or experience in Advanced Excel</w:t>
      </w:r>
    </w:p>
    <w:p w14:paraId="465CEBC9" w14:textId="77777777" w:rsidR="006C6738" w:rsidRPr="006C6738" w:rsidRDefault="006C6738" w:rsidP="006C6738">
      <w:pPr>
        <w:widowControl w:val="0"/>
        <w:numPr>
          <w:ilvl w:val="0"/>
          <w:numId w:val="10"/>
        </w:numPr>
        <w:pBdr>
          <w:top w:val="nil"/>
          <w:left w:val="nil"/>
          <w:bottom w:val="nil"/>
          <w:right w:val="nil"/>
          <w:between w:val="nil"/>
        </w:pBdr>
        <w:spacing w:after="0" w:line="240" w:lineRule="auto"/>
        <w:rPr>
          <w:rFonts w:ascii="Arial" w:eastAsia="Arial" w:hAnsi="Arial" w:cs="Arial"/>
          <w:color w:val="000000"/>
          <w:sz w:val="24"/>
          <w:szCs w:val="24"/>
          <w:lang w:val="en" w:eastAsia="en-PH"/>
        </w:rPr>
      </w:pPr>
      <w:r w:rsidRPr="006C6738">
        <w:rPr>
          <w:rFonts w:ascii="Arial" w:eastAsia="Arial" w:hAnsi="Arial" w:cs="Arial"/>
          <w:color w:val="000000"/>
          <w:sz w:val="24"/>
          <w:szCs w:val="24"/>
          <w:lang w:val="en" w:eastAsia="en-PH"/>
        </w:rPr>
        <w:t>Intermediate to Advanced SQL and other programming languages</w:t>
      </w:r>
    </w:p>
    <w:p w14:paraId="7D7C0B54" w14:textId="77777777" w:rsidR="006C6738" w:rsidRDefault="006C6738" w:rsidP="006C6738">
      <w:pPr>
        <w:numPr>
          <w:ilvl w:val="0"/>
          <w:numId w:val="10"/>
        </w:numPr>
        <w:spacing w:after="0"/>
        <w:rPr>
          <w:rFonts w:ascii="Arial" w:eastAsia="Arial" w:hAnsi="Arial" w:cs="Arial"/>
          <w:sz w:val="24"/>
          <w:szCs w:val="24"/>
          <w:lang w:val="en" w:eastAsia="en-PH"/>
        </w:rPr>
      </w:pPr>
      <w:r w:rsidRPr="006C6738">
        <w:rPr>
          <w:rFonts w:ascii="Arial" w:eastAsia="Arial" w:hAnsi="Arial" w:cs="Arial"/>
          <w:sz w:val="24"/>
          <w:szCs w:val="24"/>
          <w:lang w:val="en" w:eastAsia="en-PH"/>
        </w:rPr>
        <w:t>Advanced level knowledge and/or experience in using Digital Marketing Systems</w:t>
      </w:r>
    </w:p>
    <w:p w14:paraId="7AA7E640" w14:textId="3FAD7C08" w:rsidR="006C6738" w:rsidRPr="006C6738" w:rsidRDefault="006C6738" w:rsidP="006C6738">
      <w:pPr>
        <w:numPr>
          <w:ilvl w:val="0"/>
          <w:numId w:val="10"/>
        </w:numPr>
        <w:spacing w:after="0"/>
        <w:rPr>
          <w:rFonts w:ascii="Arial" w:eastAsia="Arial" w:hAnsi="Arial" w:cs="Arial"/>
          <w:sz w:val="24"/>
          <w:szCs w:val="24"/>
          <w:lang w:val="en" w:eastAsia="en-PH"/>
        </w:rPr>
      </w:pPr>
      <w:r w:rsidRPr="006C6738">
        <w:rPr>
          <w:rFonts w:ascii="Arial" w:eastAsia="Arial" w:hAnsi="Arial" w:cs="Arial"/>
          <w:sz w:val="24"/>
          <w:szCs w:val="24"/>
          <w:lang w:val="en" w:eastAsia="en-PH"/>
        </w:rPr>
        <w:t>Digital Marketing Certification is a plus</w:t>
      </w:r>
    </w:p>
    <w:p w14:paraId="10CDF37D" w14:textId="77777777" w:rsidR="006C6738" w:rsidRDefault="006C6738" w:rsidP="00322BB7">
      <w:pPr>
        <w:jc w:val="both"/>
        <w:rPr>
          <w:rFonts w:ascii="Arial" w:hAnsi="Arial" w:cs="Arial"/>
          <w:b/>
          <w:sz w:val="24"/>
          <w:szCs w:val="24"/>
          <w:u w:val="single"/>
        </w:rPr>
      </w:pPr>
    </w:p>
    <w:p w14:paraId="154AD876" w14:textId="1ACBA036" w:rsidR="00F145B2" w:rsidRDefault="0006756B" w:rsidP="00322BB7">
      <w:pPr>
        <w:jc w:val="both"/>
        <w:rPr>
          <w:rFonts w:ascii="Arial" w:hAnsi="Arial" w:cs="Arial"/>
          <w:b/>
          <w:sz w:val="24"/>
          <w:szCs w:val="24"/>
          <w:u w:val="single"/>
        </w:rPr>
      </w:pPr>
      <w:r w:rsidRPr="00322BB7">
        <w:rPr>
          <w:rFonts w:ascii="Arial" w:hAnsi="Arial" w:cs="Arial"/>
          <w:b/>
          <w:sz w:val="24"/>
          <w:szCs w:val="24"/>
          <w:u w:val="single"/>
        </w:rPr>
        <w:t>THINGS YOU SHOULD KNOW BEFORE APPLYING TO THIS POST</w:t>
      </w: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Normal hours of work for full time Employee will be forty (40) per week or (5) days in a week, at 8 hours per day excluding an hour lunch break. This will be from Monday to Friday, between the hours of 8:30 am to 5:30 pm</w:t>
      </w:r>
      <w:r w:rsidRPr="00322BB7">
        <w:rPr>
          <w:rFonts w:ascii="Arial" w:hAnsi="Arial" w:cs="Arial"/>
          <w:color w:val="2300DC"/>
          <w:sz w:val="24"/>
          <w:szCs w:val="24"/>
        </w:rPr>
        <w:t>.</w:t>
      </w:r>
      <w:r w:rsidRPr="00322BB7">
        <w:rPr>
          <w:rFonts w:ascii="Arial" w:hAnsi="Arial" w:cs="Arial"/>
          <w:sz w:val="24"/>
          <w:szCs w:val="24"/>
        </w:rPr>
        <w:t xml:space="preserve"> Ordinary hours of work may be varied as agreed between staff and the line managers.</w:t>
      </w:r>
    </w:p>
    <w:p w14:paraId="58A4B034" w14:textId="77777777" w:rsidR="00404533" w:rsidRPr="00322BB7" w:rsidRDefault="00404533" w:rsidP="00322BB7">
      <w:pPr>
        <w:spacing w:after="0"/>
        <w:jc w:val="both"/>
        <w:rPr>
          <w:rFonts w:ascii="Arial" w:hAnsi="Arial" w:cs="Arial"/>
          <w:b/>
          <w:sz w:val="24"/>
          <w:szCs w:val="24"/>
        </w:rPr>
      </w:pPr>
    </w:p>
    <w:p w14:paraId="4108974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LEAVE</w:t>
      </w:r>
    </w:p>
    <w:p w14:paraId="01A05736" w14:textId="10B4D155"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A </w:t>
      </w:r>
      <w:r w:rsidR="006C6738">
        <w:rPr>
          <w:rFonts w:ascii="Arial" w:hAnsi="Arial" w:cs="Arial"/>
          <w:sz w:val="24"/>
          <w:szCs w:val="24"/>
        </w:rPr>
        <w:t>fixed-term</w:t>
      </w:r>
      <w:r w:rsidRPr="00322BB7">
        <w:rPr>
          <w:rFonts w:ascii="Arial" w:hAnsi="Arial" w:cs="Arial"/>
          <w:sz w:val="24"/>
          <w:szCs w:val="24"/>
        </w:rPr>
        <w:t xml:space="preserve">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0176E7D6"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Compassionate leave: maximum of 5 days for the death of </w:t>
      </w:r>
      <w:r w:rsidR="006C6738">
        <w:rPr>
          <w:rFonts w:ascii="Arial" w:hAnsi="Arial" w:cs="Arial"/>
          <w:sz w:val="24"/>
          <w:szCs w:val="24"/>
        </w:rPr>
        <w:t>immediate family</w:t>
      </w:r>
    </w:p>
    <w:p w14:paraId="76C5B6EB" w14:textId="77777777" w:rsidR="00F145B2" w:rsidRPr="00322BB7" w:rsidRDefault="00F145B2" w:rsidP="00322BB7">
      <w:pPr>
        <w:spacing w:after="0"/>
        <w:jc w:val="both"/>
        <w:rPr>
          <w:rFonts w:ascii="Arial" w:hAnsi="Arial" w:cs="Arial"/>
          <w:b/>
          <w:sz w:val="24"/>
          <w:szCs w:val="24"/>
        </w:rPr>
      </w:pPr>
    </w:p>
    <w:p w14:paraId="1A074C5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In determining salary offer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t>INSURANCE</w:t>
      </w:r>
      <w:r w:rsidRPr="00322BB7">
        <w:rPr>
          <w:rFonts w:ascii="Arial" w:hAnsi="Arial" w:cs="Arial"/>
          <w:sz w:val="24"/>
          <w:szCs w:val="24"/>
        </w:rPr>
        <w:br/>
        <w:t>Greenpeace provides health insurance and travel insurance to its employees.</w:t>
      </w:r>
    </w:p>
    <w:p w14:paraId="337138C5" w14:textId="3E9EEDBE" w:rsidR="00886ECD" w:rsidRDefault="00886ECD" w:rsidP="00322BB7">
      <w:pPr>
        <w:spacing w:after="0"/>
        <w:jc w:val="both"/>
        <w:rPr>
          <w:rFonts w:ascii="Arial" w:hAnsi="Arial" w:cs="Arial"/>
          <w:b/>
          <w:sz w:val="24"/>
          <w:szCs w:val="24"/>
        </w:rPr>
      </w:pPr>
    </w:p>
    <w:p w14:paraId="0CC8DC7A" w14:textId="0FF48A7B"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LEARNING AND DEVELOPMENT</w:t>
      </w:r>
    </w:p>
    <w:p w14:paraId="10BEEA7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14:paraId="2238B426" w14:textId="596E3E5A" w:rsidR="003D3CC4" w:rsidRDefault="003D3CC4" w:rsidP="00322BB7">
      <w:pPr>
        <w:spacing w:after="0"/>
        <w:jc w:val="both"/>
        <w:rPr>
          <w:rFonts w:ascii="Arial" w:hAnsi="Arial" w:cs="Arial"/>
          <w:b/>
          <w:sz w:val="24"/>
          <w:szCs w:val="24"/>
        </w:rPr>
      </w:pPr>
    </w:p>
    <w:p w14:paraId="5BF50C1C" w14:textId="787B034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1008591D" w14:textId="6EF8FD88" w:rsidR="00377390" w:rsidRPr="00627C95" w:rsidRDefault="00627C95" w:rsidP="00322BB7">
      <w:pPr>
        <w:spacing w:after="0"/>
        <w:jc w:val="both"/>
        <w:rPr>
          <w:rFonts w:ascii="Arial" w:hAnsi="Arial" w:cs="Arial"/>
          <w:sz w:val="24"/>
          <w:szCs w:val="24"/>
        </w:rPr>
      </w:pPr>
      <w:r w:rsidRPr="00627C95">
        <w:rPr>
          <w:rFonts w:ascii="Arial" w:hAnsi="Arial" w:cs="Arial"/>
          <w:sz w:val="24"/>
          <w:szCs w:val="24"/>
        </w:rPr>
        <w:t xml:space="preserve">Greenpeace Southeast Asia is an equal opportunity employer with a longstanding commitment to providing a work environment that respects the dignity and worth of each individual. We </w:t>
      </w:r>
      <w:proofErr w:type="spellStart"/>
      <w:r w:rsidRPr="00627C95">
        <w:rPr>
          <w:rFonts w:ascii="Arial" w:hAnsi="Arial" w:cs="Arial"/>
          <w:sz w:val="24"/>
          <w:szCs w:val="24"/>
        </w:rPr>
        <w:t>recognise</w:t>
      </w:r>
      <w:proofErr w:type="spellEnd"/>
      <w:r w:rsidRPr="00627C95">
        <w:rPr>
          <w:rFonts w:ascii="Arial" w:hAnsi="Arial" w:cs="Arial"/>
          <w:sz w:val="24"/>
          <w:szCs w:val="24"/>
        </w:rPr>
        <w:t xml:space="preserve"> and value the benefits and strengths that diversity brings to our employees and the whole </w:t>
      </w:r>
      <w:proofErr w:type="spellStart"/>
      <w:r w:rsidRPr="00627C95">
        <w:rPr>
          <w:rFonts w:ascii="Arial" w:hAnsi="Arial" w:cs="Arial"/>
          <w:sz w:val="24"/>
          <w:szCs w:val="24"/>
        </w:rPr>
        <w:t>organisation</w:t>
      </w:r>
      <w:proofErr w:type="spellEnd"/>
      <w:r w:rsidRPr="00627C95">
        <w:rPr>
          <w:rFonts w:ascii="Arial" w:hAnsi="Arial" w:cs="Arial"/>
          <w:sz w:val="24"/>
          <w:szCs w:val="24"/>
        </w:rPr>
        <w:t xml:space="preserve"> and we thrive in an environment that encourages respect and trust. We do not discriminate in employment opportunities or practices on the basis of age, ancestry, citizenship, </w:t>
      </w:r>
      <w:proofErr w:type="spellStart"/>
      <w:r w:rsidRPr="00627C95">
        <w:rPr>
          <w:rFonts w:ascii="Arial" w:hAnsi="Arial" w:cs="Arial"/>
          <w:sz w:val="24"/>
          <w:szCs w:val="24"/>
        </w:rPr>
        <w:t>colour</w:t>
      </w:r>
      <w:proofErr w:type="spellEnd"/>
      <w:r w:rsidRPr="00627C95">
        <w:rPr>
          <w:rFonts w:ascii="Arial" w:hAnsi="Arial" w:cs="Arial"/>
          <w:sz w:val="24"/>
          <w:szCs w:val="24"/>
        </w:rPr>
        <w:t xml:space="preserve">, disability, ethnicity, family or marital status, gender identity or expression, national origin, political affiliation, race, religion, sex, sexual orientation, veteran status, or any other legally protected characteristic and would like to invite you </w:t>
      </w:r>
      <w:proofErr w:type="gramStart"/>
      <w:r w:rsidRPr="00627C95">
        <w:rPr>
          <w:rFonts w:ascii="Arial" w:hAnsi="Arial" w:cs="Arial"/>
          <w:sz w:val="24"/>
          <w:szCs w:val="24"/>
        </w:rPr>
        <w:t>especially</w:t>
      </w:r>
      <w:proofErr w:type="gramEnd"/>
      <w:r w:rsidRPr="00627C95">
        <w:rPr>
          <w:rFonts w:ascii="Arial" w:hAnsi="Arial" w:cs="Arial"/>
          <w:sz w:val="24"/>
          <w:szCs w:val="24"/>
        </w:rPr>
        <w:t xml:space="preserve"> to apply. Selection will be in accordance with objective, job-related criteria and the appointment will be on the basis of the applicant’s merits and abilities.</w:t>
      </w:r>
    </w:p>
    <w:p w14:paraId="1F06B60C" w14:textId="77777777" w:rsidR="00627C95" w:rsidRDefault="00627C95" w:rsidP="00322BB7">
      <w:pPr>
        <w:spacing w:after="0"/>
        <w:jc w:val="both"/>
        <w:rPr>
          <w:rFonts w:ascii="Arial" w:hAnsi="Arial" w:cs="Arial"/>
          <w:b/>
          <w:sz w:val="24"/>
          <w:szCs w:val="24"/>
        </w:rPr>
      </w:pPr>
    </w:p>
    <w:p w14:paraId="175BC580" w14:textId="6123372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14:paraId="4355765F" w14:textId="77777777" w:rsidR="00125044" w:rsidRPr="00322BB7" w:rsidRDefault="00125044" w:rsidP="00322BB7">
      <w:pPr>
        <w:spacing w:after="0" w:line="240" w:lineRule="auto"/>
        <w:ind w:right="42"/>
        <w:jc w:val="both"/>
        <w:rPr>
          <w:rFonts w:ascii="Arial" w:hAnsi="Arial" w:cs="Arial"/>
          <w:b/>
          <w:sz w:val="24"/>
          <w:szCs w:val="24"/>
          <w:u w:val="single"/>
        </w:rPr>
      </w:pPr>
    </w:p>
    <w:p w14:paraId="40AAFC71" w14:textId="77777777" w:rsidR="00125044" w:rsidRPr="00322BB7" w:rsidRDefault="00125044" w:rsidP="00322BB7">
      <w:pPr>
        <w:spacing w:after="0" w:line="240" w:lineRule="auto"/>
        <w:ind w:right="42"/>
        <w:jc w:val="both"/>
        <w:rPr>
          <w:rFonts w:ascii="Arial" w:hAnsi="Arial" w:cs="Arial"/>
          <w:b/>
          <w:sz w:val="24"/>
          <w:szCs w:val="24"/>
          <w:u w:val="single"/>
        </w:rPr>
      </w:pPr>
    </w:p>
    <w:p w14:paraId="2BC92E79" w14:textId="77777777" w:rsidR="006C6738" w:rsidRDefault="006C6738" w:rsidP="00322BB7">
      <w:pPr>
        <w:spacing w:after="0" w:line="240" w:lineRule="auto"/>
        <w:ind w:right="42"/>
        <w:jc w:val="both"/>
        <w:rPr>
          <w:rFonts w:ascii="Arial" w:hAnsi="Arial" w:cs="Arial"/>
          <w:b/>
          <w:sz w:val="24"/>
          <w:szCs w:val="24"/>
          <w:u w:val="single"/>
        </w:rPr>
      </w:pPr>
    </w:p>
    <w:p w14:paraId="6F0C6438" w14:textId="77777777" w:rsidR="00A72E0D" w:rsidRDefault="00A72E0D" w:rsidP="00322BB7">
      <w:pPr>
        <w:spacing w:after="0" w:line="240" w:lineRule="auto"/>
        <w:ind w:right="42"/>
        <w:jc w:val="both"/>
        <w:rPr>
          <w:rFonts w:ascii="Arial" w:hAnsi="Arial" w:cs="Arial"/>
          <w:b/>
          <w:sz w:val="24"/>
          <w:szCs w:val="24"/>
          <w:u w:val="single"/>
        </w:rPr>
      </w:pPr>
    </w:p>
    <w:p w14:paraId="11BADFB2" w14:textId="77777777" w:rsidR="00A72E0D" w:rsidRDefault="00A72E0D" w:rsidP="00322BB7">
      <w:pPr>
        <w:spacing w:after="0" w:line="240" w:lineRule="auto"/>
        <w:ind w:right="42"/>
        <w:jc w:val="both"/>
        <w:rPr>
          <w:rFonts w:ascii="Arial" w:hAnsi="Arial" w:cs="Arial"/>
          <w:b/>
          <w:sz w:val="24"/>
          <w:szCs w:val="24"/>
          <w:u w:val="single"/>
        </w:rPr>
      </w:pPr>
    </w:p>
    <w:p w14:paraId="7AA36466" w14:textId="496DBB65"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lastRenderedPageBreak/>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635C4EDA" w:rsidR="00B05582" w:rsidRPr="001F0DA1" w:rsidRDefault="0006756B" w:rsidP="00322BB7">
      <w:pPr>
        <w:spacing w:after="0"/>
        <w:jc w:val="both"/>
        <w:rPr>
          <w:rFonts w:ascii="Arial" w:hAnsi="Arial" w:cs="Arial"/>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Pr="00322BB7">
        <w:rPr>
          <w:rFonts w:ascii="Arial" w:hAnsi="Arial" w:cs="Arial"/>
          <w:sz w:val="24"/>
          <w:szCs w:val="24"/>
        </w:rPr>
        <w:t xml:space="preserve"> </w:t>
      </w:r>
      <w:hyperlink r:id="rId6" w:history="1">
        <w:r w:rsidR="00B05582" w:rsidRPr="00322BB7">
          <w:rPr>
            <w:rStyle w:val="Hyperlink"/>
            <w:rFonts w:ascii="Arial" w:hAnsi="Arial" w:cs="Arial"/>
            <w:sz w:val="24"/>
            <w:szCs w:val="24"/>
          </w:rPr>
          <w:t>jobs.ph@greenpeace.org</w:t>
        </w:r>
      </w:hyperlink>
      <w:r w:rsidR="00B05582" w:rsidRPr="00322BB7">
        <w:rPr>
          <w:rFonts w:ascii="Arial" w:hAnsi="Arial" w:cs="Arial"/>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0E69FC38"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377390">
        <w:rPr>
          <w:rFonts w:ascii="Arial" w:hAnsi="Arial" w:cs="Arial"/>
          <w:color w:val="FF0000"/>
          <w:sz w:val="24"/>
          <w:szCs w:val="24"/>
        </w:rPr>
        <w:t xml:space="preserve"> </w:t>
      </w:r>
      <w:r w:rsidR="006C6738">
        <w:rPr>
          <w:rFonts w:ascii="Arial" w:hAnsi="Arial" w:cs="Arial"/>
          <w:color w:val="FF0000"/>
          <w:sz w:val="24"/>
          <w:szCs w:val="24"/>
        </w:rPr>
        <w:t>2</w:t>
      </w:r>
      <w:r w:rsidR="00D830FD">
        <w:rPr>
          <w:rFonts w:ascii="Arial" w:hAnsi="Arial" w:cs="Arial"/>
          <w:color w:val="FF0000"/>
          <w:sz w:val="24"/>
          <w:szCs w:val="24"/>
        </w:rPr>
        <w:t>4</w:t>
      </w:r>
      <w:r w:rsidR="006C6738">
        <w:rPr>
          <w:rFonts w:ascii="Arial" w:hAnsi="Arial" w:cs="Arial"/>
          <w:color w:val="FF0000"/>
          <w:sz w:val="24"/>
          <w:szCs w:val="24"/>
        </w:rPr>
        <w:t xml:space="preserve"> </w:t>
      </w:r>
      <w:r w:rsidR="00627C95">
        <w:rPr>
          <w:rFonts w:ascii="Arial" w:hAnsi="Arial" w:cs="Arial"/>
          <w:color w:val="FF0000"/>
          <w:sz w:val="24"/>
          <w:szCs w:val="24"/>
        </w:rPr>
        <w:t>June</w:t>
      </w:r>
      <w:r w:rsidR="00285806">
        <w:rPr>
          <w:rFonts w:ascii="Arial" w:hAnsi="Arial" w:cs="Arial"/>
          <w:color w:val="FF0000"/>
          <w:sz w:val="24"/>
          <w:szCs w:val="24"/>
        </w:rPr>
        <w:t xml:space="preserve"> 2022</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77777777"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322BB7">
          <w:rPr>
            <w:rStyle w:val="Hyperlink"/>
            <w:rFonts w:ascii="Arial" w:hAnsi="Arial" w:cs="Arial"/>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erif Pro">
    <w:altName w:val="Times New Roman"/>
    <w:panose1 w:val="02040603050405020204"/>
    <w:charset w:val="00"/>
    <w:family w:val="roman"/>
    <w:pitch w:val="variable"/>
    <w:sig w:usb0="20000287" w:usb1="02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FA8"/>
    <w:multiLevelType w:val="multilevel"/>
    <w:tmpl w:val="723AB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27081"/>
    <w:multiLevelType w:val="hybridMultilevel"/>
    <w:tmpl w:val="B9302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94318F"/>
    <w:multiLevelType w:val="hybridMultilevel"/>
    <w:tmpl w:val="E3643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54F6871"/>
    <w:multiLevelType w:val="hybridMultilevel"/>
    <w:tmpl w:val="0F00E4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429C2F47"/>
    <w:multiLevelType w:val="hybridMultilevel"/>
    <w:tmpl w:val="EE8862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7793536"/>
    <w:multiLevelType w:val="multilevel"/>
    <w:tmpl w:val="1B165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7023BE"/>
    <w:multiLevelType w:val="hybridMultilevel"/>
    <w:tmpl w:val="B1E299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5C892DD7"/>
    <w:multiLevelType w:val="hybridMultilevel"/>
    <w:tmpl w:val="9BB4E2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661E4FF2"/>
    <w:multiLevelType w:val="hybridMultilevel"/>
    <w:tmpl w:val="97EEF7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080858151">
    <w:abstractNumId w:val="2"/>
  </w:num>
  <w:num w:numId="2" w16cid:durableId="1564215863">
    <w:abstractNumId w:val="4"/>
  </w:num>
  <w:num w:numId="3" w16cid:durableId="531848431">
    <w:abstractNumId w:val="5"/>
  </w:num>
  <w:num w:numId="4" w16cid:durableId="476339405">
    <w:abstractNumId w:val="3"/>
  </w:num>
  <w:num w:numId="5" w16cid:durableId="821586320">
    <w:abstractNumId w:val="1"/>
  </w:num>
  <w:num w:numId="6" w16cid:durableId="294338538">
    <w:abstractNumId w:val="8"/>
  </w:num>
  <w:num w:numId="7" w16cid:durableId="678117736">
    <w:abstractNumId w:val="9"/>
  </w:num>
  <w:num w:numId="8" w16cid:durableId="21909110">
    <w:abstractNumId w:val="7"/>
  </w:num>
  <w:num w:numId="9" w16cid:durableId="150368560">
    <w:abstractNumId w:val="6"/>
  </w:num>
  <w:num w:numId="10" w16cid:durableId="6769259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B2"/>
    <w:rsid w:val="00020BF3"/>
    <w:rsid w:val="0006012A"/>
    <w:rsid w:val="0006756B"/>
    <w:rsid w:val="000B28D2"/>
    <w:rsid w:val="000C24B3"/>
    <w:rsid w:val="0010654F"/>
    <w:rsid w:val="00125044"/>
    <w:rsid w:val="0013416A"/>
    <w:rsid w:val="001F0DA1"/>
    <w:rsid w:val="001F1B9A"/>
    <w:rsid w:val="002166D6"/>
    <w:rsid w:val="00216E05"/>
    <w:rsid w:val="00243F73"/>
    <w:rsid w:val="002517C4"/>
    <w:rsid w:val="00285806"/>
    <w:rsid w:val="002A50BF"/>
    <w:rsid w:val="0030394A"/>
    <w:rsid w:val="00322BB7"/>
    <w:rsid w:val="0032397C"/>
    <w:rsid w:val="00340838"/>
    <w:rsid w:val="00377390"/>
    <w:rsid w:val="003A33A4"/>
    <w:rsid w:val="003B569F"/>
    <w:rsid w:val="003D3CC4"/>
    <w:rsid w:val="003F4580"/>
    <w:rsid w:val="00404533"/>
    <w:rsid w:val="00432893"/>
    <w:rsid w:val="00477454"/>
    <w:rsid w:val="004A41A2"/>
    <w:rsid w:val="004D4656"/>
    <w:rsid w:val="004E33BC"/>
    <w:rsid w:val="00526F77"/>
    <w:rsid w:val="0054741A"/>
    <w:rsid w:val="00547DD4"/>
    <w:rsid w:val="00555479"/>
    <w:rsid w:val="00555C76"/>
    <w:rsid w:val="00572FCF"/>
    <w:rsid w:val="00583B6A"/>
    <w:rsid w:val="00613004"/>
    <w:rsid w:val="00627C95"/>
    <w:rsid w:val="00661855"/>
    <w:rsid w:val="00665175"/>
    <w:rsid w:val="0069649F"/>
    <w:rsid w:val="006C338D"/>
    <w:rsid w:val="006C6738"/>
    <w:rsid w:val="006F4F65"/>
    <w:rsid w:val="00707EFD"/>
    <w:rsid w:val="00715C61"/>
    <w:rsid w:val="007225EC"/>
    <w:rsid w:val="00742F8D"/>
    <w:rsid w:val="00756C54"/>
    <w:rsid w:val="00786D89"/>
    <w:rsid w:val="007C740B"/>
    <w:rsid w:val="007E74E5"/>
    <w:rsid w:val="0081160C"/>
    <w:rsid w:val="00817616"/>
    <w:rsid w:val="00875AF8"/>
    <w:rsid w:val="00886ECD"/>
    <w:rsid w:val="008B5181"/>
    <w:rsid w:val="008F6323"/>
    <w:rsid w:val="008F6782"/>
    <w:rsid w:val="009616A8"/>
    <w:rsid w:val="00981B5A"/>
    <w:rsid w:val="00992768"/>
    <w:rsid w:val="009A44C9"/>
    <w:rsid w:val="009E6246"/>
    <w:rsid w:val="009F4AEC"/>
    <w:rsid w:val="00A05F19"/>
    <w:rsid w:val="00A4274E"/>
    <w:rsid w:val="00A46F1E"/>
    <w:rsid w:val="00A537CC"/>
    <w:rsid w:val="00A622C0"/>
    <w:rsid w:val="00A67CB4"/>
    <w:rsid w:val="00A72E0D"/>
    <w:rsid w:val="00A867D2"/>
    <w:rsid w:val="00A918DE"/>
    <w:rsid w:val="00AA0E4F"/>
    <w:rsid w:val="00AC5682"/>
    <w:rsid w:val="00B05582"/>
    <w:rsid w:val="00B30FB7"/>
    <w:rsid w:val="00B92588"/>
    <w:rsid w:val="00BB51EE"/>
    <w:rsid w:val="00BD1DD3"/>
    <w:rsid w:val="00BD6457"/>
    <w:rsid w:val="00C428C7"/>
    <w:rsid w:val="00C925F9"/>
    <w:rsid w:val="00C97FCB"/>
    <w:rsid w:val="00CA5155"/>
    <w:rsid w:val="00CC1121"/>
    <w:rsid w:val="00CC75A6"/>
    <w:rsid w:val="00CE30F3"/>
    <w:rsid w:val="00CF4DF8"/>
    <w:rsid w:val="00D830FD"/>
    <w:rsid w:val="00DA3412"/>
    <w:rsid w:val="00DB2C55"/>
    <w:rsid w:val="00DF2BF7"/>
    <w:rsid w:val="00E66C43"/>
    <w:rsid w:val="00F145B2"/>
    <w:rsid w:val="00F16E9C"/>
    <w:rsid w:val="00F17AB8"/>
    <w:rsid w:val="00F221D2"/>
    <w:rsid w:val="00F912A0"/>
    <w:rsid w:val="00FA19C3"/>
    <w:rsid w:val="00FC6880"/>
    <w:rsid w:val="00FE155A"/>
    <w:rsid w:val="00FE5108"/>
    <w:rsid w:val="00FF4592"/>
    <w:rsid w:val="00F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gpsea</dc:creator>
  <cp:lastModifiedBy>Microsoft Office User</cp:lastModifiedBy>
  <cp:revision>8</cp:revision>
  <cp:lastPrinted>2019-12-19T10:38:00Z</cp:lastPrinted>
  <dcterms:created xsi:type="dcterms:W3CDTF">2022-05-27T02:37:00Z</dcterms:created>
  <dcterms:modified xsi:type="dcterms:W3CDTF">2022-06-10T07:32:00Z</dcterms:modified>
</cp:coreProperties>
</file>